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E8C" w:rsidRDefault="00BA7AF7" w:rsidP="00A04619">
      <w:pPr>
        <w:widowControl/>
        <w:shd w:val="clear" w:color="auto" w:fill="FFFFFF"/>
        <w:spacing w:before="100" w:beforeAutospacing="1" w:after="100" w:afterAutospacing="1" w:line="600" w:lineRule="exact"/>
        <w:ind w:firstLineChars="0" w:firstLine="0"/>
        <w:jc w:val="center"/>
        <w:outlineLvl w:val="3"/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</w:pPr>
      <w:r w:rsidRPr="00BA7AF7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自治区统计局梁源同志</w:t>
      </w:r>
      <w:r w:rsidR="00D725BF" w:rsidRPr="00D725BF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荣获</w:t>
      </w:r>
    </w:p>
    <w:p w:rsidR="00CE4FA7" w:rsidRDefault="00D725BF" w:rsidP="00A04619">
      <w:pPr>
        <w:widowControl/>
        <w:shd w:val="clear" w:color="auto" w:fill="FFFFFF"/>
        <w:spacing w:before="100" w:beforeAutospacing="1" w:after="100" w:afterAutospacing="1" w:line="600" w:lineRule="exact"/>
        <w:ind w:firstLineChars="0" w:firstLine="0"/>
        <w:jc w:val="center"/>
        <w:outlineLvl w:val="3"/>
        <w:rPr>
          <w:rFonts w:ascii="方正小标宋简体" w:eastAsia="方正小标宋简体" w:hAnsi="宋体" w:cs="宋体"/>
          <w:b/>
          <w:bCs/>
          <w:kern w:val="0"/>
          <w:sz w:val="44"/>
          <w:szCs w:val="44"/>
        </w:rPr>
      </w:pPr>
      <w:r w:rsidRPr="00D725BF">
        <w:rPr>
          <w:rFonts w:ascii="方正小标宋简体" w:eastAsia="方正小标宋简体" w:hAnsi="宋体" w:cs="宋体" w:hint="eastAsia"/>
          <w:b/>
          <w:bCs/>
          <w:kern w:val="0"/>
          <w:sz w:val="44"/>
          <w:szCs w:val="44"/>
        </w:rPr>
        <w:t>“全区脱贫攻坚贡献类先进个人”称号</w:t>
      </w:r>
    </w:p>
    <w:p w:rsidR="00C700A5" w:rsidRDefault="003A0239" w:rsidP="00C81F44">
      <w:pPr>
        <w:widowControl/>
        <w:shd w:val="clear" w:color="auto" w:fill="FFFFFF"/>
        <w:spacing w:line="600" w:lineRule="exact"/>
        <w:ind w:firstLine="640"/>
        <w:jc w:val="left"/>
        <w:outlineLvl w:val="3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562EB9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表彰</w:t>
      </w:r>
      <w:r w:rsidR="005D4B86" w:rsidRPr="005D4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典型</w:t>
      </w:r>
      <w:r w:rsidR="00562E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、弘扬</w:t>
      </w:r>
      <w:r w:rsidR="005D4B86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先进，</w:t>
      </w:r>
      <w:r w:rsidR="00562E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树立正确导向</w:t>
      </w:r>
      <w:r w:rsidR="005D4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562E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激励全社会学习先进、赶超先进，形成关注扶贫、支持扶贫、参与扶贫的强大合力，</w:t>
      </w:r>
      <w:r w:rsidR="00597D3F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推动打赢打好脱贫攻坚战。</w:t>
      </w:r>
      <w:r w:rsidR="00562E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近期，</w:t>
      </w:r>
      <w:r w:rsidR="005D4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自治区党委</w:t>
      </w:r>
      <w:r w:rsidR="00562EB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、自治区人民政府</w:t>
      </w:r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公开发布了</w:t>
      </w:r>
      <w:r w:rsidR="00E318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《关于表彰2016—2017年度全区</w:t>
      </w:r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脱贫攻坚先进集体和先进个人</w:t>
      </w:r>
      <w:r w:rsidR="00E318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的决定》</w:t>
      </w:r>
      <w:r w:rsidR="005D4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（</w:t>
      </w:r>
      <w:proofErr w:type="gramStart"/>
      <w:r w:rsidR="005D4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桂</w:t>
      </w:r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委</w:t>
      </w:r>
      <w:r w:rsidR="005D4B86" w:rsidRPr="00926BC9">
        <w:rPr>
          <w:rFonts w:ascii="仿宋_GB2312" w:eastAsia="仿宋_GB2312" w:hint="eastAsia"/>
          <w:sz w:val="32"/>
          <w:szCs w:val="32"/>
        </w:rPr>
        <w:t>〔201</w:t>
      </w:r>
      <w:r w:rsidR="005D4B86">
        <w:rPr>
          <w:rFonts w:ascii="仿宋_GB2312" w:eastAsia="仿宋_GB2312" w:hint="eastAsia"/>
          <w:sz w:val="32"/>
          <w:szCs w:val="32"/>
        </w:rPr>
        <w:t>8</w:t>
      </w:r>
      <w:r w:rsidR="005D4B86" w:rsidRPr="00926BC9">
        <w:rPr>
          <w:rFonts w:ascii="仿宋_GB2312" w:eastAsia="仿宋_GB2312" w:hint="eastAsia"/>
          <w:sz w:val="32"/>
          <w:szCs w:val="32"/>
        </w:rPr>
        <w:t>〕</w:t>
      </w:r>
      <w:proofErr w:type="gramEnd"/>
      <w:r w:rsidR="00B74159">
        <w:rPr>
          <w:rFonts w:ascii="仿宋_GB2312" w:eastAsia="仿宋_GB2312" w:hint="eastAsia"/>
          <w:sz w:val="32"/>
          <w:szCs w:val="32"/>
        </w:rPr>
        <w:t>316</w:t>
      </w:r>
      <w:r w:rsidR="005D4B86" w:rsidRPr="00926BC9">
        <w:rPr>
          <w:rFonts w:ascii="仿宋_GB2312" w:eastAsia="仿宋_GB2312" w:hint="eastAsia"/>
          <w:sz w:val="32"/>
          <w:szCs w:val="32"/>
        </w:rPr>
        <w:t>号</w:t>
      </w:r>
      <w:r w:rsidR="005D4B8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</w:t>
      </w:r>
      <w:r w:rsidR="0082733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自治区统计局</w:t>
      </w:r>
      <w:r w:rsidR="00E31801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派</w:t>
      </w:r>
      <w:r w:rsidR="00C700A5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驻</w:t>
      </w:r>
      <w:r w:rsidR="00C700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都安县</w:t>
      </w:r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板</w:t>
      </w:r>
      <w:proofErr w:type="gramStart"/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岭乡旱塘</w:t>
      </w:r>
      <w:proofErr w:type="gramEnd"/>
      <w:r w:rsidR="00C700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村党组织</w:t>
      </w:r>
      <w:r w:rsidR="00C700A5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第一书记</w:t>
      </w:r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梁源</w:t>
      </w:r>
      <w:r w:rsidR="007640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同志</w:t>
      </w:r>
      <w:r w:rsidR="00C700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荣获“</w:t>
      </w:r>
      <w:r w:rsidR="00B7415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全区脱贫攻坚贡献类先进个人</w:t>
      </w:r>
      <w:r w:rsidR="00C700A5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”称号</w:t>
      </w:r>
      <w:r w:rsidR="007640F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</w:t>
      </w:r>
    </w:p>
    <w:p w:rsidR="006661A2" w:rsidRDefault="00B74159" w:rsidP="006661A2"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梁源同志</w:t>
      </w:r>
      <w:r w:rsidR="009E5969">
        <w:rPr>
          <w:rFonts w:ascii="仿宋_GB2312" w:eastAsia="仿宋_GB2312" w:hint="eastAsia"/>
          <w:sz w:val="32"/>
          <w:szCs w:val="32"/>
        </w:rPr>
        <w:t>2015年10月</w:t>
      </w:r>
      <w:r w:rsidR="009E5969" w:rsidRPr="000E072A">
        <w:rPr>
          <w:rFonts w:ascii="仿宋_GB2312" w:eastAsia="仿宋_GB2312" w:hint="eastAsia"/>
          <w:sz w:val="32"/>
          <w:szCs w:val="32"/>
        </w:rPr>
        <w:t>任</w:t>
      </w:r>
      <w:r w:rsidR="009E5969" w:rsidRPr="00D558C6">
        <w:rPr>
          <w:rFonts w:ascii="仿宋_GB2312" w:eastAsia="仿宋_GB2312" w:hint="eastAsia"/>
          <w:sz w:val="32"/>
          <w:szCs w:val="32"/>
        </w:rPr>
        <w:t>都安县板</w:t>
      </w:r>
      <w:proofErr w:type="gramStart"/>
      <w:r w:rsidR="009E5969" w:rsidRPr="00D558C6">
        <w:rPr>
          <w:rFonts w:ascii="仿宋_GB2312" w:eastAsia="仿宋_GB2312" w:hint="eastAsia"/>
          <w:sz w:val="32"/>
          <w:szCs w:val="32"/>
        </w:rPr>
        <w:t>岭乡旱塘</w:t>
      </w:r>
      <w:proofErr w:type="gramEnd"/>
      <w:r w:rsidR="009E5969" w:rsidRPr="00D558C6">
        <w:rPr>
          <w:rFonts w:ascii="仿宋_GB2312" w:eastAsia="仿宋_GB2312" w:hint="eastAsia"/>
          <w:sz w:val="32"/>
          <w:szCs w:val="32"/>
        </w:rPr>
        <w:t>村党组织</w:t>
      </w:r>
      <w:r w:rsidR="009E5969" w:rsidRPr="000E072A">
        <w:rPr>
          <w:rFonts w:ascii="仿宋_GB2312" w:eastAsia="仿宋_GB2312" w:hint="eastAsia"/>
          <w:sz w:val="32"/>
          <w:szCs w:val="32"/>
        </w:rPr>
        <w:t>驻村第一书记以来，</w:t>
      </w:r>
      <w:r w:rsidR="009E5969">
        <w:rPr>
          <w:rFonts w:ascii="仿宋_GB2312" w:eastAsia="仿宋_GB2312" w:hint="eastAsia"/>
          <w:sz w:val="32"/>
          <w:szCs w:val="32"/>
        </w:rPr>
        <w:t>牢记组织重托，谨记领导嘱咐，扎根扶贫一线，“白加黑”、“5+2”加班加点工作，上任不到</w:t>
      </w:r>
      <w:r w:rsidR="009E5969" w:rsidRPr="00D558C6">
        <w:rPr>
          <w:rFonts w:ascii="仿宋_GB2312" w:eastAsia="仿宋_GB2312" w:hint="eastAsia"/>
          <w:sz w:val="32"/>
          <w:szCs w:val="32"/>
        </w:rPr>
        <w:t>三个月</w:t>
      </w:r>
      <w:r w:rsidR="009E5969">
        <w:rPr>
          <w:rFonts w:ascii="仿宋_GB2312" w:eastAsia="仿宋_GB2312" w:hint="eastAsia"/>
          <w:sz w:val="32"/>
          <w:szCs w:val="32"/>
        </w:rPr>
        <w:t>就</w:t>
      </w:r>
      <w:r w:rsidR="009E5969" w:rsidRPr="00BE69C7">
        <w:rPr>
          <w:rFonts w:ascii="仿宋_GB2312" w:eastAsia="仿宋_GB2312" w:hAnsi="Times New Roman" w:hint="eastAsia"/>
          <w:sz w:val="32"/>
          <w:szCs w:val="32"/>
        </w:rPr>
        <w:t>摸准</w:t>
      </w:r>
      <w:r w:rsidR="009E5969">
        <w:rPr>
          <w:rFonts w:ascii="仿宋_GB2312" w:eastAsia="仿宋_GB2312" w:hint="eastAsia"/>
          <w:sz w:val="32"/>
          <w:szCs w:val="32"/>
        </w:rPr>
        <w:t>了</w:t>
      </w:r>
      <w:r w:rsidR="009E5969" w:rsidRPr="00BE69C7">
        <w:rPr>
          <w:rFonts w:ascii="仿宋_GB2312" w:eastAsia="仿宋_GB2312" w:hAnsi="Times New Roman" w:hint="eastAsia"/>
          <w:sz w:val="32"/>
          <w:szCs w:val="32"/>
        </w:rPr>
        <w:t>“致穷根”,谋好</w:t>
      </w:r>
      <w:r w:rsidR="009E5969">
        <w:rPr>
          <w:rFonts w:ascii="仿宋_GB2312" w:eastAsia="仿宋_GB2312" w:hint="eastAsia"/>
          <w:sz w:val="32"/>
          <w:szCs w:val="32"/>
        </w:rPr>
        <w:t>了</w:t>
      </w:r>
      <w:r w:rsidR="009E5969" w:rsidRPr="00BE69C7">
        <w:rPr>
          <w:rFonts w:ascii="仿宋_GB2312" w:eastAsia="仿宋_GB2312" w:hAnsi="Times New Roman" w:hint="eastAsia"/>
          <w:sz w:val="32"/>
          <w:szCs w:val="32"/>
        </w:rPr>
        <w:t>“治贫计”</w:t>
      </w:r>
      <w:r w:rsidR="00597D3F">
        <w:rPr>
          <w:rFonts w:ascii="仿宋_GB2312" w:eastAsia="仿宋_GB2312" w:hAnsi="Times New Roman" w:hint="eastAsia"/>
          <w:sz w:val="32"/>
          <w:szCs w:val="32"/>
        </w:rPr>
        <w:t>；</w:t>
      </w:r>
      <w:r w:rsidR="009E5969">
        <w:rPr>
          <w:rFonts w:ascii="仿宋_GB2312" w:eastAsia="仿宋_GB2312" w:hint="eastAsia"/>
          <w:sz w:val="32"/>
          <w:szCs w:val="32"/>
        </w:rPr>
        <w:t>按照“念好脱贫经、树牢脱贫志，用好脱贫策、摘掉贫穷貌，选好脱贫路、实现致富梦”的</w:t>
      </w:r>
      <w:r w:rsidR="009E5969" w:rsidRPr="00D558C6">
        <w:rPr>
          <w:rFonts w:ascii="仿宋_GB2312" w:eastAsia="仿宋_GB2312" w:hint="eastAsia"/>
          <w:sz w:val="32"/>
          <w:szCs w:val="32"/>
        </w:rPr>
        <w:t>脱贫摘帽</w:t>
      </w:r>
      <w:r w:rsidR="009E5969">
        <w:rPr>
          <w:rFonts w:ascii="仿宋_GB2312" w:eastAsia="仿宋_GB2312" w:hint="eastAsia"/>
          <w:sz w:val="32"/>
          <w:szCs w:val="32"/>
        </w:rPr>
        <w:t>思路，攻坚克难，主动作为，帮扶工作取得扎实成效。截止</w:t>
      </w:r>
      <w:r w:rsidR="009E5969">
        <w:rPr>
          <w:rFonts w:ascii="仿宋_GB2312" w:eastAsia="仿宋_GB2312"/>
          <w:sz w:val="32"/>
          <w:szCs w:val="32"/>
        </w:rPr>
        <w:t>201</w:t>
      </w:r>
      <w:r w:rsidR="009E5969">
        <w:rPr>
          <w:rFonts w:ascii="仿宋_GB2312" w:eastAsia="仿宋_GB2312" w:hint="eastAsia"/>
          <w:sz w:val="32"/>
          <w:szCs w:val="32"/>
        </w:rPr>
        <w:t>7年底，</w:t>
      </w:r>
      <w:r w:rsidR="009E5969" w:rsidRPr="00D558C6">
        <w:rPr>
          <w:rFonts w:ascii="仿宋_GB2312" w:eastAsia="仿宋_GB2312" w:hint="eastAsia"/>
          <w:sz w:val="32"/>
          <w:szCs w:val="32"/>
        </w:rPr>
        <w:t>旱塘村</w:t>
      </w:r>
      <w:r w:rsidR="009E5969">
        <w:rPr>
          <w:rFonts w:ascii="仿宋_GB2312" w:eastAsia="仿宋_GB2312" w:hint="eastAsia"/>
          <w:sz w:val="32"/>
          <w:szCs w:val="32"/>
        </w:rPr>
        <w:t>建成专业合作社6个，发展</w:t>
      </w:r>
      <w:r w:rsidR="009E5969">
        <w:rPr>
          <w:rFonts w:ascii="仿宋_GB2312" w:eastAsia="仿宋_GB2312" w:hAnsi="黑体" w:cs="黑体" w:hint="eastAsia"/>
          <w:color w:val="000000"/>
          <w:sz w:val="32"/>
          <w:szCs w:val="32"/>
          <w:shd w:val="clear" w:color="auto" w:fill="FFFFFF"/>
        </w:rPr>
        <w:t>野山</w:t>
      </w:r>
      <w:r w:rsidR="009E5969">
        <w:rPr>
          <w:rFonts w:ascii="仿宋_GB2312" w:eastAsia="仿宋_GB2312" w:hAnsi="仿宋" w:cs="仿宋" w:hint="eastAsia"/>
          <w:color w:val="000000"/>
          <w:sz w:val="32"/>
          <w:szCs w:val="32"/>
          <w:shd w:val="clear" w:color="auto" w:fill="FFFFFF"/>
        </w:rPr>
        <w:t>猪、中草药、“三个百万”水果种植等</w:t>
      </w:r>
      <w:r w:rsidR="009E5969">
        <w:rPr>
          <w:rFonts w:ascii="仿宋_GB2312" w:eastAsia="仿宋_GB2312" w:hint="eastAsia"/>
          <w:sz w:val="32"/>
          <w:szCs w:val="32"/>
        </w:rPr>
        <w:t>特色产业6个，村集体收入达5万元，</w:t>
      </w:r>
      <w:r w:rsidR="009E5969" w:rsidRPr="00F77445">
        <w:rPr>
          <w:rFonts w:ascii="仿宋_GB2312" w:eastAsia="仿宋_GB2312" w:hAnsi="黑体" w:cs="黑体"/>
          <w:color w:val="000000"/>
          <w:sz w:val="32"/>
          <w:szCs w:val="32"/>
          <w:shd w:val="clear" w:color="auto" w:fill="FFFFFF"/>
        </w:rPr>
        <w:t>贫困户年人均纯收入</w:t>
      </w:r>
      <w:r w:rsidR="009E5969">
        <w:rPr>
          <w:rFonts w:ascii="仿宋_GB2312" w:eastAsia="仿宋_GB2312" w:hAnsi="黑体" w:cs="黑体" w:hint="eastAsia"/>
          <w:color w:val="000000"/>
          <w:sz w:val="32"/>
          <w:szCs w:val="32"/>
          <w:shd w:val="clear" w:color="auto" w:fill="FFFFFF"/>
        </w:rPr>
        <w:t>达</w:t>
      </w:r>
      <w:r w:rsidR="009E5969" w:rsidRPr="00F77445">
        <w:rPr>
          <w:rFonts w:ascii="仿宋_GB2312" w:eastAsia="仿宋_GB2312" w:hAnsi="黑体" w:cs="黑体"/>
          <w:color w:val="000000"/>
          <w:sz w:val="32"/>
          <w:szCs w:val="32"/>
          <w:shd w:val="clear" w:color="auto" w:fill="FFFFFF"/>
        </w:rPr>
        <w:t>8579元</w:t>
      </w:r>
      <w:r w:rsidR="009E5969">
        <w:rPr>
          <w:rFonts w:ascii="仿宋_GB2312" w:eastAsia="仿宋_GB2312" w:hint="eastAsia"/>
          <w:sz w:val="32"/>
          <w:szCs w:val="32"/>
        </w:rPr>
        <w:t>，实现脱贫</w:t>
      </w:r>
      <w:r w:rsidR="009E5969">
        <w:rPr>
          <w:rFonts w:ascii="仿宋_GB2312" w:eastAsia="仿宋_GB2312"/>
          <w:sz w:val="32"/>
          <w:szCs w:val="32"/>
        </w:rPr>
        <w:t>1</w:t>
      </w:r>
      <w:r w:rsidR="009E5969">
        <w:rPr>
          <w:rFonts w:ascii="仿宋_GB2312" w:eastAsia="仿宋_GB2312" w:hint="eastAsia"/>
          <w:sz w:val="32"/>
          <w:szCs w:val="32"/>
        </w:rPr>
        <w:t>13户</w:t>
      </w:r>
      <w:r w:rsidR="009E5969">
        <w:rPr>
          <w:rFonts w:ascii="仿宋_GB2312" w:eastAsia="仿宋_GB2312"/>
          <w:sz w:val="32"/>
          <w:szCs w:val="32"/>
        </w:rPr>
        <w:t>4</w:t>
      </w:r>
      <w:r w:rsidR="009E5969">
        <w:rPr>
          <w:rFonts w:ascii="仿宋_GB2312" w:eastAsia="仿宋_GB2312" w:hint="eastAsia"/>
          <w:sz w:val="32"/>
          <w:szCs w:val="32"/>
        </w:rPr>
        <w:t>27人，贫困发生率由</w:t>
      </w:r>
      <w:r w:rsidR="009E5969" w:rsidRPr="00B028C7">
        <w:rPr>
          <w:rFonts w:ascii="仿宋_GB2312" w:eastAsia="仿宋_GB2312" w:hint="eastAsia"/>
          <w:color w:val="000000"/>
          <w:sz w:val="32"/>
          <w:szCs w:val="32"/>
        </w:rPr>
        <w:t>29.4</w:t>
      </w:r>
      <w:r w:rsidR="009E5969" w:rsidRPr="00B028C7">
        <w:rPr>
          <w:rFonts w:ascii="仿宋_GB2312" w:eastAsia="仿宋_GB2312"/>
          <w:color w:val="000000"/>
          <w:sz w:val="32"/>
          <w:szCs w:val="32"/>
        </w:rPr>
        <w:t>%</w:t>
      </w:r>
      <w:r w:rsidR="009E5969">
        <w:rPr>
          <w:rFonts w:ascii="仿宋_GB2312" w:eastAsia="仿宋_GB2312" w:hint="eastAsia"/>
          <w:sz w:val="32"/>
          <w:szCs w:val="32"/>
        </w:rPr>
        <w:t>下降至</w:t>
      </w:r>
      <w:r w:rsidR="009E5969" w:rsidRPr="00B028C7">
        <w:rPr>
          <w:rFonts w:ascii="仿宋_GB2312" w:eastAsia="仿宋_GB2312" w:hint="eastAsia"/>
          <w:color w:val="000000"/>
          <w:sz w:val="32"/>
          <w:szCs w:val="32"/>
        </w:rPr>
        <w:t>2.2</w:t>
      </w:r>
      <w:r w:rsidR="009E5969">
        <w:rPr>
          <w:rFonts w:ascii="仿宋_GB2312" w:eastAsia="仿宋_GB2312"/>
          <w:sz w:val="32"/>
          <w:szCs w:val="32"/>
        </w:rPr>
        <w:t>%</w:t>
      </w:r>
      <w:r w:rsidR="009E5969">
        <w:rPr>
          <w:rFonts w:ascii="仿宋_GB2312" w:eastAsia="仿宋_GB2312" w:hint="eastAsia"/>
          <w:sz w:val="32"/>
          <w:szCs w:val="32"/>
        </w:rPr>
        <w:t>，出色地完成了</w:t>
      </w:r>
      <w:r w:rsidR="00597D3F">
        <w:rPr>
          <w:rFonts w:ascii="仿宋_GB2312" w:eastAsia="仿宋_GB2312" w:hint="eastAsia"/>
          <w:sz w:val="32"/>
          <w:szCs w:val="32"/>
        </w:rPr>
        <w:t>驻村帮扶、</w:t>
      </w:r>
      <w:r w:rsidR="009E5969">
        <w:rPr>
          <w:rFonts w:ascii="仿宋_GB2312" w:eastAsia="仿宋_GB2312" w:hint="eastAsia"/>
          <w:sz w:val="32"/>
          <w:szCs w:val="32"/>
        </w:rPr>
        <w:t>脱贫</w:t>
      </w:r>
      <w:r w:rsidR="00597D3F">
        <w:rPr>
          <w:rFonts w:ascii="仿宋_GB2312" w:eastAsia="仿宋_GB2312" w:hint="eastAsia"/>
          <w:sz w:val="32"/>
          <w:szCs w:val="32"/>
        </w:rPr>
        <w:t>攻坚</w:t>
      </w:r>
      <w:r w:rsidR="009E5969">
        <w:rPr>
          <w:rFonts w:ascii="仿宋_GB2312" w:eastAsia="仿宋_GB2312" w:hint="eastAsia"/>
          <w:sz w:val="32"/>
          <w:szCs w:val="32"/>
        </w:rPr>
        <w:t>任务，得到了当地党委、政府的充分肯定</w:t>
      </w:r>
      <w:r w:rsidR="00597D3F">
        <w:rPr>
          <w:rFonts w:ascii="仿宋_GB2312" w:eastAsia="仿宋_GB2312" w:hint="eastAsia"/>
          <w:sz w:val="32"/>
          <w:szCs w:val="32"/>
        </w:rPr>
        <w:t>和认可</w:t>
      </w:r>
      <w:r w:rsidR="009E5969">
        <w:rPr>
          <w:rFonts w:ascii="仿宋_GB2312" w:eastAsia="仿宋_GB2312" w:hint="eastAsia"/>
          <w:sz w:val="32"/>
          <w:szCs w:val="32"/>
        </w:rPr>
        <w:t>，赢得了村民们的广泛赞誉。</w:t>
      </w:r>
    </w:p>
    <w:p w:rsidR="003A0239" w:rsidRPr="003A0239" w:rsidRDefault="003838D2" w:rsidP="006661A2">
      <w:pPr>
        <w:spacing w:line="600" w:lineRule="exact"/>
        <w:ind w:firstLine="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全局</w:t>
      </w:r>
      <w:r w:rsidR="003A0239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干部职工要以</w:t>
      </w:r>
      <w:r w:rsidR="009E596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梁源</w:t>
      </w:r>
      <w:r w:rsidR="003A0239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同志为榜样，</w:t>
      </w:r>
      <w:r w:rsidR="004B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认真履行帮扶责任，</w:t>
      </w:r>
      <w:r w:rsidR="004B04AA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>真心帮扶，积极作为</w:t>
      </w:r>
      <w:r w:rsidR="006661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，</w:t>
      </w:r>
      <w:r w:rsidR="008A66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为</w:t>
      </w:r>
      <w:r w:rsidR="006661A2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我局圆满完成脱贫攻坚任务</w:t>
      </w:r>
      <w:r w:rsidR="008A66E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做出应有的贡献</w:t>
      </w:r>
      <w:r w:rsidR="003A0239" w:rsidRPr="003A0239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！</w:t>
      </w:r>
    </w:p>
    <w:p w:rsidR="00F121CC" w:rsidRPr="005D4B86" w:rsidRDefault="00F121CC" w:rsidP="005D4B86">
      <w:pPr>
        <w:ind w:firstLine="640"/>
        <w:rPr>
          <w:rFonts w:ascii="仿宋_GB2312" w:eastAsia="仿宋_GB2312"/>
          <w:sz w:val="32"/>
          <w:szCs w:val="32"/>
        </w:rPr>
      </w:pPr>
    </w:p>
    <w:sectPr w:rsidR="00F121CC" w:rsidRPr="005D4B86" w:rsidSect="00F121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CC2" w:rsidRDefault="00262CC2" w:rsidP="00BB6AB9">
      <w:pPr>
        <w:spacing w:line="240" w:lineRule="auto"/>
        <w:ind w:firstLine="420"/>
      </w:pPr>
      <w:r>
        <w:separator/>
      </w:r>
    </w:p>
  </w:endnote>
  <w:endnote w:type="continuationSeparator" w:id="0">
    <w:p w:rsidR="00262CC2" w:rsidRDefault="00262CC2" w:rsidP="00BB6AB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B9" w:rsidRDefault="00BB6AB9" w:rsidP="00BB6AB9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B9" w:rsidRDefault="00BB6AB9" w:rsidP="00BB6AB9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B9" w:rsidRDefault="00BB6AB9" w:rsidP="00BB6AB9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CC2" w:rsidRDefault="00262CC2" w:rsidP="00BB6AB9">
      <w:pPr>
        <w:spacing w:line="240" w:lineRule="auto"/>
        <w:ind w:firstLine="420"/>
      </w:pPr>
      <w:r>
        <w:separator/>
      </w:r>
    </w:p>
  </w:footnote>
  <w:footnote w:type="continuationSeparator" w:id="0">
    <w:p w:rsidR="00262CC2" w:rsidRDefault="00262CC2" w:rsidP="00BB6AB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B9" w:rsidRDefault="00BB6AB9" w:rsidP="00BB6AB9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B9" w:rsidRPr="00827335" w:rsidRDefault="00BB6AB9" w:rsidP="00827335">
    <w:pPr>
      <w:ind w:left="42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6AB9" w:rsidRDefault="00BB6AB9" w:rsidP="00BB6AB9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0239"/>
    <w:rsid w:val="001A612A"/>
    <w:rsid w:val="00200F77"/>
    <w:rsid w:val="0025050E"/>
    <w:rsid w:val="00262CC2"/>
    <w:rsid w:val="003838D2"/>
    <w:rsid w:val="003A0239"/>
    <w:rsid w:val="00486AB7"/>
    <w:rsid w:val="004B020E"/>
    <w:rsid w:val="004B04AA"/>
    <w:rsid w:val="004B2A58"/>
    <w:rsid w:val="00562EB9"/>
    <w:rsid w:val="00597D3F"/>
    <w:rsid w:val="005D4B86"/>
    <w:rsid w:val="005D663C"/>
    <w:rsid w:val="006661A2"/>
    <w:rsid w:val="006D14D4"/>
    <w:rsid w:val="006F6E8C"/>
    <w:rsid w:val="007640F2"/>
    <w:rsid w:val="00827335"/>
    <w:rsid w:val="008A66E6"/>
    <w:rsid w:val="008D0236"/>
    <w:rsid w:val="00936DEC"/>
    <w:rsid w:val="009E5969"/>
    <w:rsid w:val="00A04619"/>
    <w:rsid w:val="00AB5CB5"/>
    <w:rsid w:val="00AE07E9"/>
    <w:rsid w:val="00B14C40"/>
    <w:rsid w:val="00B74159"/>
    <w:rsid w:val="00BA7AF7"/>
    <w:rsid w:val="00BB6AB9"/>
    <w:rsid w:val="00C0042E"/>
    <w:rsid w:val="00C26602"/>
    <w:rsid w:val="00C52C4C"/>
    <w:rsid w:val="00C700A5"/>
    <w:rsid w:val="00C81F44"/>
    <w:rsid w:val="00CD66B9"/>
    <w:rsid w:val="00CE4FA7"/>
    <w:rsid w:val="00D11DEE"/>
    <w:rsid w:val="00D12CD8"/>
    <w:rsid w:val="00D433EE"/>
    <w:rsid w:val="00D725BF"/>
    <w:rsid w:val="00E31801"/>
    <w:rsid w:val="00E568BA"/>
    <w:rsid w:val="00EF595C"/>
    <w:rsid w:val="00F121CC"/>
    <w:rsid w:val="00F42ACE"/>
    <w:rsid w:val="00FE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1CC"/>
    <w:pPr>
      <w:widowControl w:val="0"/>
    </w:pPr>
  </w:style>
  <w:style w:type="paragraph" w:styleId="4">
    <w:name w:val="heading 4"/>
    <w:basedOn w:val="a"/>
    <w:link w:val="4Char"/>
    <w:uiPriority w:val="9"/>
    <w:qFormat/>
    <w:rsid w:val="003A0239"/>
    <w:pPr>
      <w:widowControl/>
      <w:spacing w:before="100" w:beforeAutospacing="1" w:after="100" w:afterAutospacing="1" w:line="240" w:lineRule="auto"/>
      <w:ind w:firstLineChars="0" w:firstLine="0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A0239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BB6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6AB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6AB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6A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5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07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802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27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035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89</Words>
  <Characters>512</Characters>
  <Application>Microsoft Office Word</Application>
  <DocSecurity>0</DocSecurity>
  <Lines>4</Lines>
  <Paragraphs>1</Paragraphs>
  <ScaleCrop>false</ScaleCrop>
  <Company>Microsoft</Company>
  <LinksUpToDate>false</LinksUpToDate>
  <CharactersWithSpaces>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24</cp:revision>
  <cp:lastPrinted>2018-05-07T09:49:00Z</cp:lastPrinted>
  <dcterms:created xsi:type="dcterms:W3CDTF">2018-04-17T07:38:00Z</dcterms:created>
  <dcterms:modified xsi:type="dcterms:W3CDTF">2018-05-08T00:10:00Z</dcterms:modified>
</cp:coreProperties>
</file>