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年度统计专业技术资格考试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初级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达到自治区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标准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030"/>
        <w:gridCol w:w="885"/>
        <w:gridCol w:w="3222"/>
        <w:gridCol w:w="761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统计学和统计法基础知识科目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145039100111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党月瑾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145019101709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陈锦祺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145019102316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闭志华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广西横县人民医院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145019100813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严碧柳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145039100701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刘涛利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145019101402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莫景元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中国人寿保险股份有限公司百色分公司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145039101019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傅树兰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145019101003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潘兰瓒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145039101219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黄金婵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145019102922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覃云芳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宾阳县镇级统计工作服务中心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145019100602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黄彩凤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145019103418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杨凤拾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灵山县人民医院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145019100503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冯宝莹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145019100412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陆琨升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145019101321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梁键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145039101123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卓春湘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武宣县中医院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145039101801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蒋淑玉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145019100509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145039101307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黄钦冰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145019100416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王彩针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德保县人民医院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145019101101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覃青连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145019100309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利振学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145019101722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麦铭麟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广西崇左市人民医院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145019100201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杨雪琴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145019102205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蒋瑜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145019100223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黄明敏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钦州市灵山生态环境局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统计学和统计法基础知识科目准考证号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145039100607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阮文煜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145039101313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王菁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145019102508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零冬钰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百色市田东县中医医院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145019100713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米艾宇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145039101113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李应兴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145039101303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谭钰涵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145019102511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145019103003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屈同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145039101211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韦聿洁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广西壮族自治区桂林市雁山区广西师范大学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145039101601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宋锡美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145019101015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吕建秋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145039100611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钟慧萍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145019102118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张蒙爱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广西医科大学附属肿瘤医院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145039102110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陈春凤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145039100613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徐平梅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145039101820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樊柳昇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柳州市行政审批服务中心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145039100113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梁芳伟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145019102018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黄丽琼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广西华银铝业有限公司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145039100903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韦苑蕊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145039101803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甘柳燕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145019100204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钦州市妇幼保健院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145019103214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蒋玉晶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百色学院在读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145019102311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陈炎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145019101818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张楚萍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广西华宏沙井混凝土有限公司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145019100716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黄丽娜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防城港市妇幼保健院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145039101317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何庆珍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145019100405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145039101003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蒙文郁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145019101616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黄金霞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145019102211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卢亭羽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145019102010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赵莹莹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防城港市第一人民医院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145019102011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韦小萍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统计学和统计法基础知识科目准考证号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145019102309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韦力月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145019102403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李友标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145039100315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吴环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灵川县人民医院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145019100425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黄凤华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乐业县甘田镇人民政府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145039100918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韩婷婷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河池学院在读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145039100622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高培红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贺州普唯尔生命科技有限公司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145019100403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吴丽华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145039100216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145019100821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广西壮族自治区节能监察中心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145019101005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黎燕君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145039101507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崔静易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145019101705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陈金鹏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145019102303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145019102221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南宁经济技术开发区管委会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145019101113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钟春媚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145039100112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麦高源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来宾市忻城县遂意乡中心卫生院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145039100117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易麟刚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145019101703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覃湘铭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145039100711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农雨笙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145019101021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杨银线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145039101707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李华妮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145019103015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熊森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145019101917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南宁市兴宁区兴东街道办事处党群服务中心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145019100804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陈儒翎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新绎置业（北海）有限公司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145019102321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黄舒婷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广西壮族自治区民族医院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145019100511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145019103503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覃进航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145039100213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覃宝生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来宾市粮食储备库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145019103307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屈夏慧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145019101506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林星雨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145039100802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贺州市妇幼保健院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145039100824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丘秀梅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荔浦胜凯物流有限责任公司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统计学和统计法基础知识科目准考证号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145019102810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陈晓红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北海市合浦县闸口镇卫生院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145019101412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崇左市宁明县水厂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145019103321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曾星桦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145019101203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经嘉俊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145019100121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陆晓凡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广西壮族自治区民族医院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145019100504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石海燕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凭祥市人民医院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145039101115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孙贻鑫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145019103511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钟明洁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深圳市南电云商有限公司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145019102621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韦灵丹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145039101005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唐国元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145039100110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欧阳思航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145019102104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吴思敏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玉林市陆川县中西医结合骨科医院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145039100821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陈晓娜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来宾市森林病虫害防治检疫站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145019101717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高莹琦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145019102325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金芝贵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在校学生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145019101921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赵扬媿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隆安海螺水泥有限责任公司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145019100510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防城港北港物流有限公司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145019102809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韦青妙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145019100203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曹春丽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145039101811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刘博闻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145039101321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罗柳琴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鹿寨县导江乡水利站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145019102213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陆桂芳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145019100625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谭宇键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南宁市青秀区南湖竹溪社区卫生服务中心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145039100517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145019101415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145019102313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丁芊芊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145019103216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陈春燕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北海市土地储备中心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145039101412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广西贵港市平南县大新镇人民政府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145019102725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王素晶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田林县统计局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145019101212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周永梅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东兴市卫生健康局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145019100822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北海市卫生学校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145019103403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关斌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统计学和统计法基础知识科目准考证号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145039101413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145039100816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桂林市妇幼保健院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145019100910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严雪铃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145039101813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谢宗鑫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145039101923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梁华文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南丹县妇幼保健院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145019101505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西林县那佐苗族乡人民政府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145039100715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蔡仁景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145019103306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宁启秋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广西长融置业有限公司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145019101609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陈昭全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145039101021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145039101112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刘杏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桂林漓江大瀑布饭店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145019100711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孙远通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145039100817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陶修熙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145019103504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谢棋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广西玉林市桂南医院有限公司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145039101001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胡娅娅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145019101512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黄春怡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北部湾港防城港码头有限公司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145019102824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秦珂宇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145019102821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翁玲玲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南宁市西乡塘区环境卫生管理站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145019100514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黎欣灵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北海市教育局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145039101905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145039100310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唐小斌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广西建工集团第二安装建设有限公司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145019101417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李佩乐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145019102123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宣恩妹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合浦县廉州镇中心卫生院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145039100713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罗舸航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145039101310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广西柳城县古砦仫佬族乡人民政府扶贫办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145019100617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赖雪晴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145019100815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145019101225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牙孟云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广西斯达市场信息咨询有限公司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145019100723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吴升华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南宁市第一人民医院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145039100401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145019102913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黄玉飞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145039101711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王西然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统计学和统计法基础知识科目准考证号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145039100925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陈菊芬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昭平县富罗镇卫生院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145039100206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周镁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广西佳力电工集团有限公司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145019101221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张健永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南宁市宾阳县统计局镇级统计工作服务中心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145019103425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南宁市邕宁区那楼中心卫生院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145019101014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林柳青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广西防城港市港口区统计局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145019102414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百色学院就读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145019103201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145039100505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吕雯馨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145019102206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黎丽丽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145039100306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韦善颂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145019102022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广西北海市海城区社会保险经办中心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145019100823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广西长融置业有限公司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145039100524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桂林市临桂区交通运输服务中心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145039101910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杨清兰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贵港市中医院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145019103506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李幸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防城港市统计局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145039100205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145039100915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柳州市统计局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145019102813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黄于玲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南宁爱尔眼科医院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145019100303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潘华卿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145039101718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骆成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临桂区会仙镇国土规建环保安监站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145039100810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平乐县中医医院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145039101006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石国旺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青狮潭水库灌区管理站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145019103205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吴兰婷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145019101920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广西医科大学附属埌东医院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145039101121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庞海如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145019102804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何宇萍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容县中医院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145019101822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陆秋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145019102619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覃春燕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145019103124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南宁市良庆区良庆镇卫生院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145019101211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钟灵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145019102920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祝梓豪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广西汽车工业交通材料有限公司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145039101602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刘春艳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忻城县遂意乡卫生和计划生育服务管理所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统计学和统计法基础知识科目准考证号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145019102919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黄秋梅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145039101725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145019101418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陈金凤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合浦县红十字会医院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145019102612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梁泽超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崇左市凭祥市城市供水管理中心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145039102113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齐红梅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贺州市康发电力有限责任公司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145019100911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杨苋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145019102814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吴卓恒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北海市第二人民医院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145019101420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庞波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合浦县沙岗镇农业和扶贫服务中心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145019100706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陆泽妹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百色学院就读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145019103007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苏莹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145039100207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黄柳娜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145019101004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张思聪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145019100421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陈卫荣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合浦县党江镇农业和扶贫服务中心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145019102009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刘青欣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145019102103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卢凤姿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145019102909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韦晓勇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145039101417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蒋媛玲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145019101516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覃方露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145019101319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王英晓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浦北县人民医院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145039101223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刘锦燕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桂平市紫荆镇卫生院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145019103222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庞进珠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东兴市妇幼保健院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145019103017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滕佳运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145019100610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覃玉婷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大化县幸福社会工作服务中心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145019102514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赵琳淞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广西大新二建建设工程公司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145019101419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145019101922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李昕怡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广西联合产权交易所有限责任公司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145019100904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梁涛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145019101823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朱庆锋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合浦县廉州中心卫生院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145019100117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李先管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南宁市第六人民医院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145019102603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卢位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145019103119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叶秋岑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145019101911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统计学和统计法基础知识科目准考证号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145019100506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何际逸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平南县东平水库管理所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145039100905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徐世聪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145039101606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邓超中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国家统计局梧州调查队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145019101514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杨乐心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南宁市第二人民医院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145039100820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梁铭娟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145039100312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曾令追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广西来宾湘桂糖业有限责任公司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年度统计专业技术资格考试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达到自治区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标准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94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040"/>
        <w:gridCol w:w="900"/>
        <w:gridCol w:w="3956"/>
        <w:gridCol w:w="767"/>
        <w:gridCol w:w="1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统计基础理论及相关知识科目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145039104306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黄留荣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苍梧县政府机关服务所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145019103919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黎勇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南宁市天桃实验学校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145039104506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孟尧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来宾市兴宾区数据管理中心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145039106519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李运兰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灵川县林业局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145039102914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莫芸菲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145019105401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吴秀丽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广西崇左市江州区石景林街道卫生和计划生育服务所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145019104603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南宁市四十一中学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145039106204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刘欢雨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柳州工学院（原广西科技大学鹿山学院）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145019105004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陈廷声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合浦县常乐镇社会保障服务中心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145039102717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兴安县高尚镇卫生和计划生育服务所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145039102802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赵玲玉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广西桂林兴安县白石乡社保所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145039105918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曹俊亚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鹿寨县重点项目建设中心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145039102216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桂林市临桂区医疗保障事业管理中心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145019106615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刘婉秋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南宁市第一人民医院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145019104314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刘亦达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广西数道市场调查有限公司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145019104914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容传凤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北海市植物园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145019105223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覃允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钦州市妇幼保健院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145039105712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韦雯俊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象州县石龙镇农村土地流转服务中心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145019104514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北流市六靖镇中心卫生院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145019105818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卢秀珍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南宁市兴宁区三塘镇中心小学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145019105507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南宁市天桃实验学校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145019105103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白立健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宾阳县镇级统计工作服务中心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145039103015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韦惠娟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柳江区百朋镇人口和计划生育服务站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145019105407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文衍顺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南宁市环境卫生管理处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唐明基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145039106606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乐寿英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广西柳州市柳城县卫生健康局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统计基础理论及相关知识科目准考证号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145039106608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曾保和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贵港市医疗保障事业管理中心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145019106011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白铭敏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广西合浦县人民医院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145019106907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苏东万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横县莲塘电力排涝工程服务站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145039103302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盘晓华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桂林市全州县东山瑶族乡人口和计划生育服务站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145039103008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彭柳青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来宾市兴宾区凤凰镇卫生和计划生育办公室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145039102406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韦嫄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广西壮族自治区烟草公司来宾市公司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145019103903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韦露云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广西医科大学第二附属医院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145019104317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广西工商职业技术学院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145019104408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李金丽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南宁市邕宁高级中学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145019106606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韦懿芳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南宁市扶贫信息中心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145039103415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孟慧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桂林市荔浦市教育局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145039105218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苏月婵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桂林川源水力发电有限公司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145039102512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145039105223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荣绍元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三江侗族自治县老堡乡人民政府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145039102325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谢红婷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平南县道路运输管理所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145019106917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苏玉璐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南宁市卫生和计划生育宣传信息中心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145039104116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梧州高新区创业服务中心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145019106714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顾洪瑜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龙州县统计局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145019106312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李成林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南宁市第二人民医院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145039102311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赵芷仟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柳州高新技术创业服务中心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145039102719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张志凤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桂林市临桂区四塘镇卫生和计划生育服务所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145019105121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冯小芬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北海市海城区东街街道卫生健康服务所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145039103722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卢婉颖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平南县扶贫信息中心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145019106815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黄平新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平果市医疗保障局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145019105217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平果市人力资源和社会保障局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刘雪宁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南宁市邕宁区中和镇中心学校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145039102909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陈小兰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藤县医疗保障事业管理中心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145019106623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谭美容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南宁市青秀区青龙江水库管理所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145039104703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鹿寨县节能监察中心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145039104725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靳桂萍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桂林市临桂区医疗保障事业管理中心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145039103904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何旭莉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电能（北京）工程监理有限公司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145039104924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赵柳杭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梧州市万秀区龙湖镇国土规建环保安监站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统计基础理论及相关知识科目准考证号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145019106604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熊传庆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北流市统计局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145039106614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刘璐璐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鱼峰区财政局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145039103309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范文仪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柳城县东泉镇卫生和计划生育服务所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145039104225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廖雪留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钟山县龟石东西干水利工程管理所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145019103621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施人文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南宁市吉祥路小学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145039105005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覃小玲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桂林市七星区机关事务管理局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145039106416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桂林市鼎捷资产管理集团有限公司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145039102812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姚君宇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恭城瑶族自治县峻山水利工程管理处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145039104301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伍南方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桂林市统计局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145019105815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郑薇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北海市长青公园管理处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145019104010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北海金癸房地产有限责任公司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林燕金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广西沿海铁路公司钦州车务段信息技术科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145039106515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覃泽洲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武宣县自然资源局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145019107010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吴思燕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容县中西医结合骨科医院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黄华清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中油广西田东石油化工总厂有限公司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145019104410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柒善华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南宁市武鸣区自然资源局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145039106306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石文梅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桂林市临桂区南边山镇卫生院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145039104405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欧思钰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贺州市督考办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145019105402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岑溪市中等专业学校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145039104323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秦晴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柳州市市政设施维护管理处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145039106602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汪泽华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桂林市青狮潭水库灌区管理站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145039102524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赖海萍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荔浦市经济信息中心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145039105606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桂林市临桂区宛田瑶族乡卫生院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145019107304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广西合浦县西场镇国土规建环保安监站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145039105824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甘雨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平南县丹竹镇国土规建环保安监站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145019104602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崇左市卫生健康委统计信息与医学考试中心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145039102816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李光萍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马泗乡国土规建环保安监站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145019104713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陆连青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广西平果市医疗保障局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145019106904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韦思迪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南宁市第十中学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145019104023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南宁市邕江防洪排涝工程管理中心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145039102409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许双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145039103612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唐诗茵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桂林经开投资控股有限责任公司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统计基础理论及相关知识科目准考证号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145039105703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蒋宜静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桂平市殡葬管理所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张其丹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东兴市自来水厂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145039104908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卢冕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广西凤锦珠宝有限公司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145019103723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粟清丽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横县石塘镇卫生院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145039105319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黄双凤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灵川县医疗保障局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145039106616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陈时妹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梧州市区农村信用合作联社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145039103111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陈家慧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平南县医疗保障中心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145039102419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欧光群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同和镇扶贫工作站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145039105817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梁国金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平南县大洲镇国土规建环保安监站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145019105519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梁秋瑜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广西壮族自治区卫生健康统计信息中心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145039105908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苏锦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桂林市不动产登记和房产交易中心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145019103907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詹婷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145039103524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何玉洁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柳州市江滨公园管理处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蒙懿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桂林润鸿房地产开发有限公司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145019106302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王丽影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广西投资集团北海发电有限公司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145019105709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余凤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145039105306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钟颖娟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平南县思界乡国土规建环保安监站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145039104124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韦彩娜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来宾市市场监督管理局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145039103011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罗剑梅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广西贺州柳药药业有限公司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145019107216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广西安全工程职业技术学院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145019107212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145019104920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周维全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忻城县果遂镇卫生院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145019106502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南宁市邕宁高级中学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145019105201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蓝间枚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南宁市第四十二中学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145039106225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蒋翠荣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临桂区应急管理局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145039102907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侯锦丽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平南县扶贫和水库移民管理局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145039103101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覃福安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象州县信息中心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南宁市邕宁区图书馆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145019104223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邓思琼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广西裕达投资有限公司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145019107020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黄春楼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南宁糖业股份有限公司伶俐糖厂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145039104710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覃珠珠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柳州市柳江区百朋镇卫生和计划生育服务所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145039102520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李君武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桂林市青狮潭水库灌区管理站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统计基础理论及相关知识科目准考证号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145039103004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粟仁秀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桂林市青狮潭水库灌区管理站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145019103712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杜彩发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广西壮族自治区北海市合浦县人民医院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145039104017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罗腾姣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来宾市兴宾区凤凰镇卫生和计划生育服务管理所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145039102410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黄慧双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忻城县古蓬镇卫生和计划生育服务管理所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刘美京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来宾市兴宾区良江镇中心小学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145019103817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梁香云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南宁市龙潭水库管理所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145039104224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廖斯琦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145039103707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临桂区融媒体中心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145039106607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邱颖聪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梧州市东晖劳务服务有限责任公司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145039105915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陈梁平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苍梧县疾病预防控制中心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145019105319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北海市海城区残疾人综合服务中心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145039103207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党少冰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广西贵港市第二人民医院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145039106514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梁芸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平南县医疗保障中心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145039102606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黎倩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平南县大洲镇扶贫工作站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145019105015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周小靖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广西桂物智慧科技有限公司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145019104409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许清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广西政和伟业消防有限公司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145019106003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黄凤丽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驻桂空军机关幼儿园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145019104801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陈耀夏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南宁市第二妇幼保健院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145019107305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陈志国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南宁市第三人民医院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145039105404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王江超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桂林市青狮潭水库灌区管理站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145039105510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覃耀福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苍梧县领导干部考试与测评中心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145019107417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赖占权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合浦县水路发展服务中心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145019105014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崇左市城市工业区管理委员会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145019105304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文丽燕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广西交通投资集团崇左高速公路运营有限公司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145039103209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贾顺珍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来宾市兴宾区蓬莱水利管理所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145019104921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杨白羽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南宁市邕宁区第二小学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145019105019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覃容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南宁市邕宁区新江镇农林水利综合服务中心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145019103910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广西壮族自治区宏观经济研究院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145019104825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黄臣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南宁市轨道地产集团有限公司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黄芳妹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南宁市疾病预防控制中心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145039103006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韦孟云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鹿寨县四排镇林业站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145039104421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广西壮族自治区烟草公司桂林市公司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统计基础理论及相关知识科目准考证号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145039103405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阎翔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桂林漓江风景名胜区市场拓展处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145039106223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刘思婧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桂林市象山区环境卫生管理站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145039103523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岑溪市华城投资发展集团有限公司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145019107023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吴金桥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145039105023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黄韬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河池市统计局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145019104122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沈风铃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广州帷策智能科技有限公司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145019104604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南宁市卫生和计划生育宣传信息中心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145019104304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覃丽芳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宾阳县人民医院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145039105602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石萍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桂林市青狮潭水库灌区管理站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145039103025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陈璐茜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恭城瑶族自治县农业机械化服务中心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145019103924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朱德强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北海市海城区防治艾滋病管理中心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145039104722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贵港市医疗保障事业管理中心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145019106206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周燕灵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平果市医疗保障局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145019105513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卢钰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中央储备粮南宁直属库有限公司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145019104615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广西盛路商务咨询有限公司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145039102312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韦小英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来宾市兴宾区农业农村局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145039105912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粟凤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资源县人民医院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陈华悦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北流市新圩镇中心卫生院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145019104018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陆继伟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南宁市邕宁区交通运输服务中心（原南宁市邕宁区道路运输管理所）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145019107004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黄燕勤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平果市人力资源和社会保障局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145019104420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合浦县红十字会医院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145039104803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莫富敏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广西平南县国安瑶族乡水利站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145039105508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韦笑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来宾市桂中工贸有限公司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145019106117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刘杏萍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北流市平政镇中心卫生院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145019107325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陈继铃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广西盛东混凝土有限公司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145019106116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黄燕枝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南宁市青秀区伶俐中学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145039104713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陈丽莉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广西建工集团第二安装建设有限公司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145039102621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桂平市医保局马皮乡医保中心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145039102810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蒙玉兰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贵港市港南区医疗保障管理中心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145039105816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邓如霞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覃塘区社会经济调查中心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145039104721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丁姣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广西来宾市兴宾区商务服务中心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145039103020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韦玲玲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河池市宜州区第三人民医院（河池市第六人民医院）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统计基础理论及相关知识科目准考证号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姓名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工作单位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达到的合格标准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韦桂娥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广西安全工程职业技术学院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145019103816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唐翼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广西农村信用社联合社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145039103205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钟秋丽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桂林桂广滑石发展有限公司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145039106506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田绍平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恭城瑶族自治县恭城中学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145019103905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黄甜甜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北海市城市绿化管理站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145039102405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韦茹菲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河池市统计数据中心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广西华宏屯里混凝土有限公司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145039104911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梁远桓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广西平南县平山镇交通站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145039102416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黄海虹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贵港市港南区木梓镇卫生院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145039105506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卓鲜秀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来宾市扶贫开发信息中心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145019106612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覃媛媛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南宁市西乡塘区安吉街道办事处党群服务中心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145019104804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北流市医疗保障服务中心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145039102518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灵川县房产服务中心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145039102823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145019103805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广西北海市海城区应急管理局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邱贵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防城港市港口区统计局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145039106219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何梅芳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全州县两河镇文化体育和广播电视站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145039104019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韦梦西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天津博和利大数据有限公司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145019107404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合浦县人民医院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145019105918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黄美武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东兴市自来水厂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145019105722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颜菁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钦州市第二人民医院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145039105322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邱启滨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梧州市中医医院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自治区合格标准</w:t>
            </w:r>
          </w:p>
        </w:tc>
      </w:tr>
    </w:tbl>
    <w:p>
      <w:pPr>
        <w:spacing w:line="20" w:lineRule="atLeast"/>
        <w:rPr>
          <w:rFonts w:hint="eastAsia" w:ascii="仿宋_GB2312" w:hAnsi="宋体" w:eastAsia="仿宋_GB2312"/>
          <w:b/>
          <w:sz w:val="10"/>
          <w:szCs w:val="10"/>
          <w:lang w:eastAsia="zh-CN"/>
        </w:rPr>
      </w:pPr>
    </w:p>
    <w:p>
      <w:pPr>
        <w:spacing w:line="588" w:lineRule="atLeast"/>
        <w:ind w:right="42" w:rightChars="20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atLeast"/>
        <w:ind w:firstLine="268" w:firstLineChars="100"/>
        <w:jc w:val="left"/>
        <w:rPr>
          <w:rFonts w:hint="eastAsia" w:ascii="黑体" w:eastAsia="黑体"/>
          <w:spacing w:val="-6"/>
          <w:sz w:val="28"/>
          <w:szCs w:val="28"/>
        </w:rPr>
      </w:pPr>
    </w:p>
    <w:p>
      <w:pPr>
        <w:spacing w:line="800" w:lineRule="atLeast"/>
        <w:ind w:firstLine="268" w:firstLineChars="100"/>
        <w:jc w:val="left"/>
        <w:rPr>
          <w:rFonts w:ascii="黑体" w:eastAsia="黑体"/>
          <w:spacing w:val="-6"/>
          <w:sz w:val="28"/>
          <w:szCs w:val="28"/>
        </w:rPr>
      </w:pPr>
    </w:p>
    <w:p>
      <w:pPr>
        <w:spacing w:line="800" w:lineRule="atLeast"/>
        <w:ind w:firstLine="0" w:firstLineChars="0"/>
        <w:jc w:val="left"/>
        <w:rPr>
          <w:rFonts w:ascii="黑体" w:eastAsia="黑体"/>
          <w:spacing w:val="-6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74" w:bottom="1440" w:left="1474" w:header="851" w:footer="851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20" w:lineRule="atLeast"/>
        <w:rPr>
          <w:rFonts w:hint="eastAsia" w:ascii="仿宋_GB2312" w:hAnsi="宋体" w:eastAsia="仿宋_GB2312"/>
          <w:b/>
          <w:sz w:val="10"/>
          <w:szCs w:val="10"/>
          <w:lang w:eastAsia="zh-CN"/>
        </w:rPr>
      </w:pPr>
    </w:p>
    <w:p/>
    <w:sectPr>
      <w:footerReference r:id="rId11" w:type="first"/>
      <w:footerReference r:id="rId9" w:type="default"/>
      <w:footerReference r:id="rId10" w:type="even"/>
      <w:pgSz w:w="11906" w:h="16838"/>
      <w:pgMar w:top="1440" w:right="1474" w:bottom="1440" w:left="1474" w:header="851" w:footer="85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4998720</wp:posOffset>
              </wp:positionH>
              <wp:positionV relativeFrom="paragraph">
                <wp:posOffset>-213360</wp:posOffset>
              </wp:positionV>
              <wp:extent cx="525145" cy="306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6pt;margin-top:-16.8pt;height:24.15pt;width:41.35pt;mso-position-horizontal-relative:margin;z-index:251658240;mso-width-relative:page;mso-height-relative:page;" filled="f" stroked="f" coordsize="21600,21600" o:gfxdata="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VQTa42QAAAAoBAAAPAAAAAAAA&#10;AAEAIAAAACIAAABkcnMvZG93bnJldi54bWxQSwECFAAUAAAACACHTuJAbUYJyZ8BAAAjAwAADgAA&#10;AAAAAAABACAAAAAoAQAAZHJzL2Uyb0RvYy54bWxQSwUGAAAAAAYABgBZAQAAO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5067300</wp:posOffset>
              </wp:positionH>
              <wp:positionV relativeFrom="paragraph">
                <wp:posOffset>60960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pt;margin-top:4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s5jVvVAAAA&#10;CgEAAA8AAAAAAAAAAQAgAAAAIgAAAGRycy9kb3ducmV2LnhtbFBLAQIUABQAAAAIAIdO4kDxZ+Tl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961C8"/>
    <w:rsid w:val="7DD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2024-05-16T08:47:00Z</dcterms:created>
  <dc:creator>他。</dc:creator>
  <cp:lastModifiedBy>他。</cp:lastModifiedBy>
  <dcterms:modified xsi:type="dcterms:W3CDTF">2024-05-16T08:49:22Z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